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C1" w:rsidRDefault="003B4859" w:rsidP="007C79C1">
      <w:pPr>
        <w:tabs>
          <w:tab w:val="left" w:pos="1020"/>
        </w:tabs>
        <w:jc w:val="center"/>
        <w:rPr>
          <w:rFonts w:ascii="Meiryo UI" w:eastAsia="Meiryo UI" w:hAnsi="Meiryo UI"/>
          <w:b/>
          <w:bCs/>
          <w:color w:val="C45911" w:themeColor="accent2" w:themeShade="BF"/>
          <w:sz w:val="42"/>
          <w:szCs w:val="42"/>
        </w:rPr>
      </w:pPr>
      <w:r>
        <w:rPr>
          <w:rFonts w:ascii="Meiryo UI" w:eastAsia="Meiryo UI" w:hAnsi="Meiryo UI" w:hint="eastAsia"/>
          <w:b/>
          <w:bCs/>
          <w:noProof/>
          <w:color w:val="ED7D31" w:themeColor="accent2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A5278" wp14:editId="7A3A8162">
                <wp:simplePos x="0" y="0"/>
                <wp:positionH relativeFrom="margin">
                  <wp:align>center</wp:align>
                </wp:positionH>
                <wp:positionV relativeFrom="paragraph">
                  <wp:posOffset>-257810</wp:posOffset>
                </wp:positionV>
                <wp:extent cx="6286500" cy="333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59" w:rsidRPr="004046BA" w:rsidRDefault="004046BA" w:rsidP="003B4859">
                            <w:pPr>
                              <w:snapToGrid w:val="0"/>
                              <w:spacing w:line="1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046B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Pr="004046BA">
                              <w:rPr>
                                <w:sz w:val="26"/>
                                <w:szCs w:val="26"/>
                              </w:rPr>
                              <w:t>方法</w:t>
                            </w:r>
                            <w:r w:rsidRPr="004046B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[</w:t>
                            </w:r>
                            <w:r w:rsidRPr="004046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46B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Pr="004046B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送信</w:t>
                            </w:r>
                            <w:r w:rsidRPr="004046BA">
                              <w:rPr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4046B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03-3584-0423</w:t>
                            </w:r>
                            <w:r w:rsidRPr="004046B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または</w:t>
                            </w:r>
                            <w:r w:rsidRPr="004046BA">
                              <w:rPr>
                                <w:b/>
                                <w:sz w:val="26"/>
                                <w:szCs w:val="26"/>
                              </w:rPr>
                              <w:t>Mail</w:t>
                            </w:r>
                            <w:r w:rsidRPr="004046B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46B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添付</w:t>
                            </w:r>
                            <w:r w:rsidRPr="004046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4046BA">
                              <w:rPr>
                                <w:b/>
                                <w:sz w:val="26"/>
                                <w:szCs w:val="26"/>
                              </w:rPr>
                              <w:t>library@toranomon.gr.jp</w:t>
                            </w:r>
                            <w:r w:rsidRPr="004046B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5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-20.3pt;width:49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T5nQIAAHUFAAAOAAAAZHJzL2Uyb0RvYy54bWysVM1uEzEQviPxDpbvdJO0K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" filled="f" stroked="f" strokeweight=".5pt">
                <v:textbox>
                  <w:txbxContent>
                    <w:p w:rsidR="003B4859" w:rsidRPr="004046BA" w:rsidRDefault="004046BA" w:rsidP="003B4859">
                      <w:pPr>
                        <w:snapToGrid w:val="0"/>
                        <w:spacing w:line="180" w:lineRule="auto"/>
                        <w:rPr>
                          <w:sz w:val="26"/>
                          <w:szCs w:val="26"/>
                        </w:rPr>
                      </w:pPr>
                      <w:r w:rsidRPr="004046BA">
                        <w:rPr>
                          <w:rFonts w:hint="eastAsia"/>
                          <w:sz w:val="26"/>
                          <w:szCs w:val="26"/>
                        </w:rPr>
                        <w:t>申込</w:t>
                      </w:r>
                      <w:r w:rsidRPr="004046BA">
                        <w:rPr>
                          <w:sz w:val="26"/>
                          <w:szCs w:val="26"/>
                        </w:rPr>
                        <w:t>方法</w:t>
                      </w:r>
                      <w:r w:rsidRPr="004046BA">
                        <w:rPr>
                          <w:rFonts w:hint="eastAsia"/>
                          <w:sz w:val="26"/>
                          <w:szCs w:val="26"/>
                        </w:rPr>
                        <w:t xml:space="preserve"> [</w:t>
                      </w:r>
                      <w:r w:rsidRPr="004046B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046BA">
                        <w:rPr>
                          <w:rFonts w:hint="eastAsia"/>
                          <w:b/>
                          <w:sz w:val="26"/>
                          <w:szCs w:val="26"/>
                        </w:rPr>
                        <w:t>FAX</w:t>
                      </w:r>
                      <w:r w:rsidRPr="004046BA">
                        <w:rPr>
                          <w:rFonts w:hint="eastAsia"/>
                          <w:b/>
                          <w:sz w:val="26"/>
                          <w:szCs w:val="26"/>
                        </w:rPr>
                        <w:t>送信</w:t>
                      </w:r>
                      <w:r w:rsidRPr="004046BA">
                        <w:rPr>
                          <w:b/>
                          <w:sz w:val="26"/>
                          <w:szCs w:val="26"/>
                        </w:rPr>
                        <w:t>：</w:t>
                      </w:r>
                      <w:r w:rsidRPr="004046BA">
                        <w:rPr>
                          <w:rFonts w:hint="eastAsia"/>
                          <w:b/>
                          <w:sz w:val="26"/>
                          <w:szCs w:val="26"/>
                        </w:rPr>
                        <w:t>03-3584-0423</w:t>
                      </w:r>
                      <w:r w:rsidRPr="004046BA">
                        <w:rPr>
                          <w:rFonts w:hint="eastAsia"/>
                          <w:sz w:val="26"/>
                          <w:szCs w:val="26"/>
                        </w:rPr>
                        <w:t>または</w:t>
                      </w:r>
                      <w:r w:rsidRPr="004046BA">
                        <w:rPr>
                          <w:b/>
                          <w:sz w:val="26"/>
                          <w:szCs w:val="26"/>
                        </w:rPr>
                        <w:t>Mail</w:t>
                      </w:r>
                      <w:r w:rsidRPr="004046BA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046BA">
                        <w:rPr>
                          <w:rFonts w:hint="eastAsia"/>
                          <w:b/>
                          <w:sz w:val="26"/>
                          <w:szCs w:val="26"/>
                        </w:rPr>
                        <w:t>添付</w:t>
                      </w:r>
                      <w:r w:rsidRPr="004046BA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Pr="004046BA">
                        <w:rPr>
                          <w:b/>
                          <w:sz w:val="26"/>
                          <w:szCs w:val="26"/>
                        </w:rPr>
                        <w:t>library@toranomon.gr.jp</w:t>
                      </w:r>
                      <w:r w:rsidRPr="004046BA">
                        <w:rPr>
                          <w:rFonts w:hint="eastAsia"/>
                          <w:sz w:val="26"/>
                          <w:szCs w:val="26"/>
                        </w:rPr>
                        <w:t xml:space="preserve"> 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noProof/>
          <w:color w:val="ED7D31" w:themeColor="accent2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BEAAB" wp14:editId="78168D6A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24550" cy="11049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9C1" w:rsidRPr="003B4859" w:rsidRDefault="007C79C1" w:rsidP="003B4859">
                            <w:pPr>
                              <w:tabs>
                                <w:tab w:val="left" w:pos="1020"/>
                              </w:tabs>
                              <w:spacing w:line="60" w:lineRule="auto"/>
                              <w:jc w:val="center"/>
                              <w:rPr>
                                <w:color w:val="C45911" w:themeColor="accent2" w:themeShade="BF"/>
                                <w:sz w:val="20"/>
                              </w:rPr>
                            </w:pPr>
                            <w:r w:rsidRPr="003B485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>令和</w:t>
                            </w:r>
                            <w:r w:rsidRPr="003B4859">
                              <w:rPr>
                                <w:rFonts w:ascii="Meiryo UI" w:eastAsia="Meiryo UI" w:hAnsi="Meiryo UI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>元年度</w:t>
                            </w:r>
                            <w:r w:rsidRPr="003B485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 xml:space="preserve">　第6</w:t>
                            </w:r>
                            <w:r w:rsidRPr="003B4859">
                              <w:rPr>
                                <w:rFonts w:ascii="Meiryo UI" w:eastAsia="Meiryo UI" w:hAnsi="Meiryo UI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>8</w:t>
                            </w:r>
                            <w:r w:rsidRPr="003B485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>回 共済医学会</w:t>
                            </w:r>
                          </w:p>
                          <w:p w:rsidR="007C79C1" w:rsidRPr="003B4859" w:rsidRDefault="007C79C1" w:rsidP="003B4859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B485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>文献検索講習会「医中誌Web</w:t>
                            </w:r>
                            <w:r w:rsidRPr="003B4859">
                              <w:rPr>
                                <w:rFonts w:ascii="Meiryo UI" w:eastAsia="Meiryo UI" w:hAnsi="Meiryo UI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 xml:space="preserve">」 </w:t>
                            </w:r>
                            <w:r w:rsidRPr="003B485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2"/>
                              </w:rPr>
                              <w:t>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EAAB" id="角丸四角形 19" o:spid="_x0000_s1027" style="position:absolute;left:0;text-align:left;margin-left:0;margin-top:20.2pt;width:466.5pt;height: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" fillcolor="#deeaf6 [660]" strokecolor="#1f4d78 [1604]" strokeweight="1pt">
                <v:stroke joinstyle="miter"/>
                <v:textbox>
                  <w:txbxContent>
                    <w:p w:rsidR="007C79C1" w:rsidRPr="003B4859" w:rsidRDefault="007C79C1" w:rsidP="003B4859">
                      <w:pPr>
                        <w:tabs>
                          <w:tab w:val="left" w:pos="1020"/>
                        </w:tabs>
                        <w:spacing w:line="60" w:lineRule="auto"/>
                        <w:jc w:val="center"/>
                        <w:rPr>
                          <w:color w:val="C45911" w:themeColor="accent2" w:themeShade="BF"/>
                          <w:sz w:val="20"/>
                        </w:rPr>
                      </w:pPr>
                      <w:r w:rsidRPr="003B4859">
                        <w:rPr>
                          <w:rFonts w:ascii="Meiryo UI" w:eastAsia="Meiryo UI" w:hAnsi="Meiryo UI" w:hint="eastAsia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>令和</w:t>
                      </w:r>
                      <w:r w:rsidRPr="003B4859">
                        <w:rPr>
                          <w:rFonts w:ascii="Meiryo UI" w:eastAsia="Meiryo UI" w:hAnsi="Meiryo UI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>元年度</w:t>
                      </w:r>
                      <w:r w:rsidRPr="003B4859">
                        <w:rPr>
                          <w:rFonts w:ascii="Meiryo UI" w:eastAsia="Meiryo UI" w:hAnsi="Meiryo UI" w:hint="eastAsia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 xml:space="preserve">　第6</w:t>
                      </w:r>
                      <w:r w:rsidRPr="003B4859">
                        <w:rPr>
                          <w:rFonts w:ascii="Meiryo UI" w:eastAsia="Meiryo UI" w:hAnsi="Meiryo UI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>8</w:t>
                      </w:r>
                      <w:r w:rsidRPr="003B4859">
                        <w:rPr>
                          <w:rFonts w:ascii="Meiryo UI" w:eastAsia="Meiryo UI" w:hAnsi="Meiryo UI" w:hint="eastAsia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>回 共済医学会</w:t>
                      </w:r>
                    </w:p>
                    <w:p w:rsidR="007C79C1" w:rsidRPr="003B4859" w:rsidRDefault="007C79C1" w:rsidP="003B4859">
                      <w:pPr>
                        <w:spacing w:line="60" w:lineRule="auto"/>
                        <w:jc w:val="center"/>
                        <w:rPr>
                          <w:sz w:val="20"/>
                        </w:rPr>
                      </w:pPr>
                      <w:r w:rsidRPr="003B4859">
                        <w:rPr>
                          <w:rFonts w:ascii="Meiryo UI" w:eastAsia="Meiryo UI" w:hAnsi="Meiryo UI" w:hint="eastAsia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>文献検索講習会「医中誌Web</w:t>
                      </w:r>
                      <w:r w:rsidRPr="003B4859">
                        <w:rPr>
                          <w:rFonts w:ascii="Meiryo UI" w:eastAsia="Meiryo UI" w:hAnsi="Meiryo UI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 xml:space="preserve">」 </w:t>
                      </w:r>
                      <w:r w:rsidRPr="003B4859">
                        <w:rPr>
                          <w:rFonts w:ascii="Meiryo UI" w:eastAsia="Meiryo UI" w:hAnsi="Meiryo UI" w:hint="eastAsia"/>
                          <w:b/>
                          <w:bCs/>
                          <w:color w:val="C45911" w:themeColor="accent2" w:themeShade="BF"/>
                          <w:sz w:val="40"/>
                          <w:szCs w:val="42"/>
                        </w:rPr>
                        <w:t>参加申込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79C1" w:rsidRDefault="007C79C1" w:rsidP="007C79C1">
      <w:pPr>
        <w:tabs>
          <w:tab w:val="left" w:pos="1020"/>
        </w:tabs>
        <w:jc w:val="center"/>
        <w:rPr>
          <w:rFonts w:ascii="Meiryo UI" w:eastAsia="Meiryo UI" w:hAnsi="Meiryo UI"/>
          <w:b/>
          <w:bCs/>
          <w:color w:val="C45911" w:themeColor="accent2" w:themeShade="BF"/>
          <w:sz w:val="42"/>
          <w:szCs w:val="42"/>
        </w:rPr>
      </w:pPr>
    </w:p>
    <w:p w:rsidR="007C79C1" w:rsidRPr="00121A94" w:rsidRDefault="007C79C1" w:rsidP="007C79C1">
      <w:pPr>
        <w:snapToGrid w:val="0"/>
        <w:jc w:val="center"/>
        <w:rPr>
          <w:rFonts w:ascii="Meiryo UI" w:eastAsia="Meiryo UI" w:hAnsi="Meiryo UI"/>
          <w:color w:val="0D0D0D" w:themeColor="text1" w:themeTint="F2"/>
          <w:sz w:val="24"/>
          <w:szCs w:val="24"/>
        </w:rPr>
      </w:pPr>
      <w:r w:rsidRPr="00A123EB">
        <w:rPr>
          <w:rFonts w:ascii="Meiryo UI" w:eastAsia="Meiryo UI" w:hAnsi="Meiryo UI" w:hint="eastAsia"/>
          <w:b/>
          <w:bCs/>
          <w:color w:val="C45911" w:themeColor="accent2" w:themeShade="BF"/>
          <w:sz w:val="42"/>
          <w:szCs w:val="42"/>
        </w:rPr>
        <w:t xml:space="preserve">　</w:t>
      </w:r>
      <w:r>
        <w:rPr>
          <w:rFonts w:ascii="Meiryo UI" w:eastAsia="Meiryo UI" w:hAnsi="Meiryo UI" w:hint="eastAsia"/>
          <w:b/>
          <w:bCs/>
          <w:color w:val="FFC000"/>
          <w:sz w:val="42"/>
          <w:szCs w:val="42"/>
        </w:rPr>
        <w:t xml:space="preserve">　　　　　　　　　　</w:t>
      </w:r>
    </w:p>
    <w:p w:rsidR="007C79C1" w:rsidRDefault="007C79C1" w:rsidP="007C79C1">
      <w:pPr>
        <w:jc w:val="left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F05B4" wp14:editId="51BA9B03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22669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C1" w:rsidRPr="00312638" w:rsidRDefault="007C79C1" w:rsidP="007C79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12638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312638">
                              <w:rPr>
                                <w:rFonts w:ascii="Meiryo UI" w:eastAsia="Meiryo UI" w:hAnsi="Meiryo UI"/>
                              </w:rPr>
                              <w:t>全項目のご記入</w:t>
                            </w:r>
                            <w:r w:rsidRPr="00312638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Pr="00312638">
                              <w:rPr>
                                <w:rFonts w:ascii="Meiryo UI" w:eastAsia="Meiryo UI" w:hAnsi="Meiryo UI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F05B4" id="テキスト ボックス 12" o:spid="_x0000_s1028" type="#_x0000_t202" style="position:absolute;margin-left:0;margin-top:13.15pt;width:178.5pt;height:25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" filled="f" stroked="f" strokeweight=".5pt">
                <v:textbox>
                  <w:txbxContent>
                    <w:p w:rsidR="007C79C1" w:rsidRPr="00312638" w:rsidRDefault="007C79C1" w:rsidP="007C79C1">
                      <w:pPr>
                        <w:rPr>
                          <w:rFonts w:ascii="Meiryo UI" w:eastAsia="Meiryo UI" w:hAnsi="Meiryo UI"/>
                        </w:rPr>
                      </w:pPr>
                      <w:r w:rsidRPr="00312638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312638">
                        <w:rPr>
                          <w:rFonts w:ascii="Meiryo UI" w:eastAsia="Meiryo UI" w:hAnsi="Meiryo UI"/>
                        </w:rPr>
                        <w:t>全項目のご記入</w:t>
                      </w:r>
                      <w:r w:rsidRPr="00312638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Pr="00312638">
                        <w:rPr>
                          <w:rFonts w:ascii="Meiryo UI" w:eastAsia="Meiryo UI" w:hAnsi="Meiryo UI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9C1" w:rsidRPr="00A123EB" w:rsidRDefault="007C79C1" w:rsidP="007C79C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>病院</w:t>
      </w:r>
      <w:r>
        <w:rPr>
          <w:rFonts w:ascii="Meiryo UI" w:eastAsia="Meiryo UI" w:hAnsi="Meiryo UI" w:hint="eastAsia"/>
          <w:b/>
          <w:bCs/>
          <w:sz w:val="22"/>
          <w:szCs w:val="24"/>
        </w:rPr>
        <w:t>名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[　　　　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 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]　　2.　所属部署　[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 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　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　　　　]　</w:t>
      </w:r>
    </w:p>
    <w:p w:rsidR="007C79C1" w:rsidRPr="00A123EB" w:rsidRDefault="007C79C1" w:rsidP="007C79C1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氏 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名　　[　　　　　　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    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　]   4.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職 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種　　[　　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　 　　　　　/　歴　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 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>年</w:t>
      </w:r>
      <w:r w:rsidRPr="00A123EB">
        <w:rPr>
          <w:rFonts w:ascii="Meiryo UI" w:eastAsia="Meiryo UI" w:hAnsi="Meiryo UI" w:hint="eastAsia"/>
          <w:b/>
          <w:bCs/>
          <w:sz w:val="22"/>
          <w:szCs w:val="24"/>
        </w:rPr>
        <w:t xml:space="preserve">]　</w:t>
      </w:r>
    </w:p>
    <w:p w:rsidR="007C79C1" w:rsidRPr="004B7EFD" w:rsidRDefault="007C79C1" w:rsidP="004B7EFD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4B7EFD">
        <w:rPr>
          <w:rFonts w:ascii="Meiryo UI" w:eastAsia="Meiryo UI" w:hAnsi="Meiryo UI" w:hint="eastAsia"/>
          <w:b/>
          <w:bCs/>
          <w:sz w:val="22"/>
          <w:szCs w:val="24"/>
        </w:rPr>
        <w:t>連絡先  [内線or PHS:</w:t>
      </w:r>
      <w:r w:rsidRPr="004B7EFD">
        <w:rPr>
          <w:rFonts w:ascii="Meiryo UI" w:eastAsia="Meiryo UI" w:hAnsi="Meiryo UI"/>
          <w:b/>
          <w:bCs/>
          <w:sz w:val="22"/>
          <w:szCs w:val="24"/>
        </w:rPr>
        <w:t xml:space="preserve">             </w:t>
      </w:r>
      <w:r w:rsidRPr="004B7EFD">
        <w:rPr>
          <w:rFonts w:ascii="Meiryo UI" w:eastAsia="Meiryo UI" w:hAnsi="Meiryo UI" w:hint="eastAsia"/>
          <w:b/>
          <w:bCs/>
          <w:sz w:val="22"/>
          <w:szCs w:val="24"/>
        </w:rPr>
        <w:t>メール:</w:t>
      </w:r>
      <w:r w:rsidRPr="004B7EFD">
        <w:rPr>
          <w:rFonts w:ascii="Meiryo UI" w:eastAsia="Meiryo UI" w:hAnsi="Meiryo UI"/>
          <w:b/>
          <w:bCs/>
          <w:sz w:val="22"/>
          <w:szCs w:val="24"/>
        </w:rPr>
        <w:t xml:space="preserve">  </w:t>
      </w:r>
      <w:r w:rsidRPr="004B7EFD">
        <w:rPr>
          <w:rFonts w:ascii="Meiryo UI" w:eastAsia="Meiryo UI" w:hAnsi="Meiryo UI" w:hint="eastAsia"/>
          <w:b/>
          <w:bCs/>
          <w:sz w:val="22"/>
          <w:szCs w:val="24"/>
        </w:rPr>
        <w:t xml:space="preserve">　　　　　　　  　　　　　　　　　 　　　　　　　　　　]</w:t>
      </w:r>
    </w:p>
    <w:p w:rsidR="007C79C1" w:rsidRDefault="007C79C1" w:rsidP="007C79C1">
      <w:pPr>
        <w:jc w:val="left"/>
        <w:rPr>
          <w:rFonts w:ascii="Meiryo UI" w:eastAsia="Meiryo UI" w:hAnsi="Meiryo UI"/>
          <w:b/>
          <w:bCs/>
        </w:rPr>
      </w:pPr>
    </w:p>
    <w:p w:rsidR="007C79C1" w:rsidRPr="00E61B33" w:rsidRDefault="007C79C1" w:rsidP="007C79C1">
      <w:pPr>
        <w:ind w:left="210" w:hangingChars="100" w:hanging="210"/>
        <w:jc w:val="left"/>
        <w:rPr>
          <w:rFonts w:ascii="Meiryo UI" w:eastAsia="Meiryo UI" w:hAnsi="Meiryo UI"/>
        </w:rPr>
      </w:pPr>
      <w:r w:rsidRPr="00E61B33">
        <w:rPr>
          <w:rFonts w:ascii="Meiryo UI" w:eastAsia="Meiryo UI" w:hAnsi="Meiryo UI" w:hint="eastAsia"/>
          <w:b/>
          <w:bCs/>
        </w:rPr>
        <w:t>【中央図書室の利用について</w:t>
      </w:r>
      <w:r>
        <w:rPr>
          <w:rFonts w:ascii="Meiryo UI" w:eastAsia="Meiryo UI" w:hAnsi="Meiryo UI" w:hint="eastAsia"/>
          <w:b/>
          <w:bCs/>
        </w:rPr>
        <w:t>事前アンケート</w:t>
      </w:r>
      <w:r w:rsidRPr="00E61B33">
        <w:rPr>
          <w:rFonts w:ascii="Meiryo UI" w:eastAsia="Meiryo UI" w:hAnsi="Meiryo UI" w:hint="eastAsia"/>
          <w:b/>
          <w:bCs/>
        </w:rPr>
        <w:t>】</w:t>
      </w:r>
      <w:r w:rsidRPr="00E61B33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/>
        </w:rPr>
        <w:t>数字での回答は、あてはまる項目の番号</w:t>
      </w:r>
      <w:r>
        <w:rPr>
          <w:rFonts w:ascii="Meiryo UI" w:eastAsia="Meiryo UI" w:hAnsi="Meiryo UI" w:hint="eastAsia"/>
        </w:rPr>
        <w:t>に</w:t>
      </w:r>
      <w:r w:rsidRPr="00E61B33">
        <w:rPr>
          <w:rFonts w:ascii="Meiryo UI" w:eastAsia="Meiryo UI" w:hAnsi="Meiryo UI"/>
        </w:rPr>
        <w:t>○をつけてください。</w:t>
      </w:r>
    </w:p>
    <w:p w:rsidR="007C79C1" w:rsidRPr="00A123EB" w:rsidRDefault="007C79C1" w:rsidP="007C79C1">
      <w:pPr>
        <w:jc w:val="left"/>
        <w:rPr>
          <w:rFonts w:ascii="Meiryo UI" w:eastAsia="Meiryo UI" w:hAnsi="Meiryo UI"/>
          <w:b/>
          <w:bCs/>
        </w:rPr>
      </w:pPr>
    </w:p>
    <w:p w:rsidR="007C79C1" w:rsidRPr="00001360" w:rsidRDefault="007C79C1" w:rsidP="007C79C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01360">
        <w:rPr>
          <w:rFonts w:ascii="Meiryo UI" w:eastAsia="Meiryo UI" w:hAnsi="Meiryo UI" w:hint="eastAsia"/>
        </w:rPr>
        <w:t>中央図書室のホームページをご存じですか</w:t>
      </w:r>
      <w:r>
        <w:rPr>
          <w:rFonts w:ascii="Meiryo UI" w:eastAsia="Meiryo UI" w:hAnsi="Meiryo UI" w:hint="eastAsia"/>
        </w:rPr>
        <w:t xml:space="preserve">　　　　　　　　　</w:t>
      </w:r>
      <w:r w:rsidRPr="00001360">
        <w:rPr>
          <w:rFonts w:ascii="Meiryo UI" w:eastAsia="Meiryo UI" w:hAnsi="Meiryo UI" w:hint="eastAsia"/>
        </w:rPr>
        <w:t xml:space="preserve">はい　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 xml:space="preserve">　・　　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>いいえ</w:t>
      </w:r>
    </w:p>
    <w:p w:rsidR="007C79C1" w:rsidRDefault="007C79C1" w:rsidP="007C79C1">
      <w:pPr>
        <w:jc w:val="left"/>
        <w:rPr>
          <w:rFonts w:ascii="Meiryo UI" w:eastAsia="Meiryo UI" w:hAnsi="Meiryo UI"/>
        </w:rPr>
      </w:pPr>
    </w:p>
    <w:p w:rsidR="007C79C1" w:rsidRDefault="007C79C1" w:rsidP="007C79C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01360">
        <w:rPr>
          <w:rFonts w:ascii="Meiryo UI" w:eastAsia="Meiryo UI" w:hAnsi="Meiryo UI" w:hint="eastAsia"/>
        </w:rPr>
        <w:t>中央図書室のHPを利用し</w:t>
      </w:r>
      <w:r>
        <w:rPr>
          <w:rFonts w:ascii="Meiryo UI" w:eastAsia="Meiryo UI" w:hAnsi="Meiryo UI" w:hint="eastAsia"/>
        </w:rPr>
        <w:t>たことはあります</w:t>
      </w:r>
      <w:r w:rsidRPr="00001360">
        <w:rPr>
          <w:rFonts w:ascii="Meiryo UI" w:eastAsia="Meiryo UI" w:hAnsi="Meiryo UI" w:hint="eastAsia"/>
        </w:rPr>
        <w:t>か</w:t>
      </w:r>
    </w:p>
    <w:p w:rsidR="007C79C1" w:rsidRDefault="007C79C1" w:rsidP="007C79C1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</w:rPr>
      </w:pPr>
      <w:r w:rsidRPr="00001360">
        <w:rPr>
          <w:rFonts w:ascii="Meiryo UI" w:eastAsia="Meiryo UI" w:hAnsi="Meiryo UI" w:hint="eastAsia"/>
        </w:rPr>
        <w:t xml:space="preserve">利用している　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 xml:space="preserve">　②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 xml:space="preserve">ごく稀に利用している　　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>③</w:t>
      </w:r>
      <w:r>
        <w:rPr>
          <w:rFonts w:ascii="Meiryo UI" w:eastAsia="Meiryo UI" w:hAnsi="Meiryo UI" w:hint="eastAsia"/>
        </w:rPr>
        <w:t xml:space="preserve"> </w:t>
      </w:r>
      <w:r w:rsidRPr="00001360">
        <w:rPr>
          <w:rFonts w:ascii="Meiryo UI" w:eastAsia="Meiryo UI" w:hAnsi="Meiryo UI" w:hint="eastAsia"/>
        </w:rPr>
        <w:t xml:space="preserve">ほとんど利用しない　</w:t>
      </w:r>
      <w:r>
        <w:rPr>
          <w:rFonts w:ascii="Meiryo UI" w:eastAsia="Meiryo UI" w:hAnsi="Meiryo UI" w:hint="eastAsia"/>
        </w:rPr>
        <w:t xml:space="preserve">  </w:t>
      </w:r>
      <w:r w:rsidRPr="00001360">
        <w:rPr>
          <w:rFonts w:ascii="Meiryo UI" w:eastAsia="Meiryo UI" w:hAnsi="Meiryo UI" w:hint="eastAsia"/>
        </w:rPr>
        <w:t xml:space="preserve">　　④</w:t>
      </w:r>
      <w:r>
        <w:rPr>
          <w:rFonts w:ascii="Meiryo UI" w:eastAsia="Meiryo UI" w:hAnsi="Meiryo UI" w:hint="eastAsia"/>
        </w:rPr>
        <w:t xml:space="preserve"> 利用したことがない</w:t>
      </w:r>
    </w:p>
    <w:p w:rsidR="007C79C1" w:rsidRDefault="007C79C1" w:rsidP="007C79C1">
      <w:pPr>
        <w:jc w:val="left"/>
        <w:rPr>
          <w:rFonts w:ascii="Meiryo UI" w:eastAsia="Meiryo UI" w:hAnsi="Meiryo UI"/>
        </w:rPr>
      </w:pPr>
    </w:p>
    <w:p w:rsidR="007C79C1" w:rsidRPr="00312638" w:rsidRDefault="00DF4958" w:rsidP="007C79C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中央図書室に文献複写を申し込んだことはありますか　　　　　</w:t>
      </w:r>
      <w:r w:rsidR="007C79C1">
        <w:rPr>
          <w:rFonts w:ascii="Meiryo UI" w:eastAsia="Meiryo UI" w:hAnsi="Meiryo UI" w:hint="eastAsia"/>
        </w:rPr>
        <w:t xml:space="preserve">　</w:t>
      </w:r>
      <w:r w:rsidR="003B4859">
        <w:rPr>
          <w:rFonts w:ascii="Meiryo UI" w:eastAsia="Meiryo UI" w:hAnsi="Meiryo UI" w:hint="eastAsia"/>
        </w:rPr>
        <w:t xml:space="preserve">　</w:t>
      </w:r>
      <w:r w:rsidR="007C79C1">
        <w:rPr>
          <w:rFonts w:ascii="Meiryo UI" w:eastAsia="Meiryo UI" w:hAnsi="Meiryo UI" w:hint="eastAsia"/>
        </w:rPr>
        <w:t xml:space="preserve">　　</w:t>
      </w:r>
      <w:r w:rsidR="007C79C1" w:rsidRPr="00001360">
        <w:rPr>
          <w:rFonts w:ascii="Meiryo UI" w:eastAsia="Meiryo UI" w:hAnsi="Meiryo UI" w:hint="eastAsia"/>
        </w:rPr>
        <w:t xml:space="preserve">はい　</w:t>
      </w:r>
      <w:r w:rsidR="007C79C1">
        <w:rPr>
          <w:rFonts w:ascii="Meiryo UI" w:eastAsia="Meiryo UI" w:hAnsi="Meiryo UI" w:hint="eastAsia"/>
        </w:rPr>
        <w:t xml:space="preserve">　</w:t>
      </w:r>
      <w:r w:rsidR="007C79C1" w:rsidRPr="00001360">
        <w:rPr>
          <w:rFonts w:ascii="Meiryo UI" w:eastAsia="Meiryo UI" w:hAnsi="Meiryo UI" w:hint="eastAsia"/>
        </w:rPr>
        <w:t xml:space="preserve">　・　　</w:t>
      </w:r>
      <w:r w:rsidR="007C79C1">
        <w:rPr>
          <w:rFonts w:ascii="Meiryo UI" w:eastAsia="Meiryo UI" w:hAnsi="Meiryo UI" w:hint="eastAsia"/>
        </w:rPr>
        <w:t xml:space="preserve">　</w:t>
      </w:r>
      <w:r w:rsidR="007C79C1" w:rsidRPr="00001360">
        <w:rPr>
          <w:rFonts w:ascii="Meiryo UI" w:eastAsia="Meiryo UI" w:hAnsi="Meiryo UI" w:hint="eastAsia"/>
        </w:rPr>
        <w:t>いいえ</w:t>
      </w:r>
    </w:p>
    <w:p w:rsidR="007C79C1" w:rsidRDefault="007C79C1" w:rsidP="007C79C1">
      <w:pPr>
        <w:jc w:val="left"/>
        <w:rPr>
          <w:rFonts w:ascii="Meiryo UI" w:eastAsia="Meiryo UI" w:hAnsi="Meiryo UI"/>
        </w:rPr>
      </w:pPr>
    </w:p>
    <w:p w:rsidR="007C79C1" w:rsidRDefault="007C79C1" w:rsidP="007C79C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01360">
        <w:rPr>
          <w:rFonts w:ascii="Meiryo UI" w:eastAsia="Meiryo UI" w:hAnsi="Meiryo UI" w:hint="eastAsia"/>
        </w:rPr>
        <w:t>医中誌</w:t>
      </w:r>
      <w:r>
        <w:rPr>
          <w:rFonts w:ascii="Meiryo UI" w:eastAsia="Meiryo UI" w:hAnsi="Meiryo UI" w:hint="eastAsia"/>
        </w:rPr>
        <w:t>Web</w:t>
      </w:r>
      <w:r w:rsidRPr="00001360">
        <w:rPr>
          <w:rFonts w:ascii="Meiryo UI" w:eastAsia="Meiryo UI" w:hAnsi="Meiryo UI" w:hint="eastAsia"/>
        </w:rPr>
        <w:t xml:space="preserve">を利用したことはありますか　　　　　</w:t>
      </w:r>
      <w:r w:rsidR="003B4859"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 xml:space="preserve">　　はい　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 xml:space="preserve">　・　　</w:t>
      </w:r>
      <w:r>
        <w:rPr>
          <w:rFonts w:ascii="Meiryo UI" w:eastAsia="Meiryo UI" w:hAnsi="Meiryo UI" w:hint="eastAsia"/>
        </w:rPr>
        <w:t xml:space="preserve">　</w:t>
      </w:r>
      <w:r w:rsidRPr="00001360">
        <w:rPr>
          <w:rFonts w:ascii="Meiryo UI" w:eastAsia="Meiryo UI" w:hAnsi="Meiryo UI" w:hint="eastAsia"/>
        </w:rPr>
        <w:t>いいえ</w:t>
      </w:r>
      <w:r w:rsidR="003B4859">
        <w:rPr>
          <w:rFonts w:ascii="Meiryo UI" w:eastAsia="Meiryo UI" w:hAnsi="Meiryo UI" w:hint="eastAsia"/>
        </w:rPr>
        <w:t xml:space="preserve">　　</w:t>
      </w:r>
    </w:p>
    <w:p w:rsidR="007C79C1" w:rsidRPr="00001360" w:rsidRDefault="007C79C1" w:rsidP="007C79C1">
      <w:pPr>
        <w:pStyle w:val="a3"/>
        <w:ind w:leftChars="0" w:left="360"/>
        <w:jc w:val="left"/>
        <w:rPr>
          <w:rFonts w:ascii="Meiryo UI" w:eastAsia="Meiryo UI" w:hAnsi="Meiryo UI"/>
        </w:rPr>
      </w:pPr>
    </w:p>
    <w:p w:rsidR="007C79C1" w:rsidRDefault="007C79C1" w:rsidP="007C79C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E53B0C">
        <w:rPr>
          <w:rFonts w:ascii="Meiryo UI" w:eastAsia="Meiryo UI" w:hAnsi="Meiryo UI" w:hint="eastAsia"/>
        </w:rPr>
        <w:t>普段、医中誌Webをどのような目的で利用していますか</w:t>
      </w:r>
      <w:r>
        <w:rPr>
          <w:rFonts w:ascii="Meiryo UI" w:eastAsia="Meiryo UI" w:hAnsi="Meiryo UI" w:hint="eastAsia"/>
        </w:rPr>
        <w:t>（複数可）</w:t>
      </w:r>
    </w:p>
    <w:p w:rsidR="007C79C1" w:rsidRDefault="007C79C1" w:rsidP="007C79C1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臨床上の疑問解決</w:t>
      </w:r>
      <w:r w:rsidRPr="00F84AD5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　</w:t>
      </w:r>
      <w:r w:rsidRPr="00F84AD5">
        <w:rPr>
          <w:rFonts w:ascii="Meiryo UI" w:eastAsia="Meiryo UI" w:hAnsi="Meiryo UI" w:hint="eastAsia"/>
        </w:rPr>
        <w:t xml:space="preserve">　②</w:t>
      </w:r>
      <w:r>
        <w:rPr>
          <w:rFonts w:ascii="Meiryo UI" w:eastAsia="Meiryo UI" w:hAnsi="Meiryo UI" w:hint="eastAsia"/>
        </w:rPr>
        <w:t xml:space="preserve">　</w:t>
      </w:r>
      <w:r w:rsidRPr="00F84AD5">
        <w:rPr>
          <w:rFonts w:ascii="Meiryo UI" w:eastAsia="Meiryo UI" w:hAnsi="Meiryo UI" w:hint="eastAsia"/>
        </w:rPr>
        <w:t xml:space="preserve">論文執筆　　　</w:t>
      </w:r>
      <w:r>
        <w:rPr>
          <w:rFonts w:ascii="Meiryo UI" w:eastAsia="Meiryo UI" w:hAnsi="Meiryo UI" w:hint="eastAsia"/>
        </w:rPr>
        <w:t xml:space="preserve">　　　</w:t>
      </w:r>
      <w:r w:rsidRPr="00F84AD5">
        <w:rPr>
          <w:rFonts w:ascii="Meiryo UI" w:eastAsia="Meiryo UI" w:hAnsi="Meiryo UI" w:hint="eastAsia"/>
        </w:rPr>
        <w:t xml:space="preserve">　③</w:t>
      </w:r>
      <w:r>
        <w:rPr>
          <w:rFonts w:ascii="Meiryo UI" w:eastAsia="Meiryo UI" w:hAnsi="Meiryo UI" w:hint="eastAsia"/>
        </w:rPr>
        <w:t xml:space="preserve">　</w:t>
      </w:r>
      <w:r w:rsidRPr="00F84AD5">
        <w:rPr>
          <w:rFonts w:ascii="Meiryo UI" w:eastAsia="Meiryo UI" w:hAnsi="Meiryo UI" w:hint="eastAsia"/>
        </w:rPr>
        <w:t xml:space="preserve">学会発表　　</w:t>
      </w:r>
      <w:r>
        <w:rPr>
          <w:rFonts w:ascii="Meiryo UI" w:eastAsia="Meiryo UI" w:hAnsi="Meiryo UI" w:hint="eastAsia"/>
        </w:rPr>
        <w:t xml:space="preserve">　　　　　　　　　　　　　　</w:t>
      </w:r>
    </w:p>
    <w:p w:rsidR="007C79C1" w:rsidRDefault="007C79C1" w:rsidP="007C79C1">
      <w:pPr>
        <w:ind w:left="420"/>
        <w:jc w:val="left"/>
        <w:rPr>
          <w:rFonts w:ascii="Meiryo UI" w:eastAsia="Meiryo UI" w:hAnsi="Meiryo UI"/>
        </w:rPr>
      </w:pPr>
      <w:r w:rsidRPr="007C79C1">
        <w:rPr>
          <w:rFonts w:ascii="Meiryo UI" w:eastAsia="Meiryo UI" w:hAnsi="Meiryo UI" w:hint="eastAsia"/>
        </w:rPr>
        <w:t xml:space="preserve">④　</w:t>
      </w:r>
      <w:r>
        <w:rPr>
          <w:rFonts w:ascii="Meiryo UI" w:eastAsia="Meiryo UI" w:hAnsi="Meiryo UI" w:hint="eastAsia"/>
        </w:rPr>
        <w:t>課題 [</w:t>
      </w:r>
      <w:r>
        <w:rPr>
          <w:rFonts w:ascii="Meiryo UI" w:eastAsia="Meiryo UI" w:hAnsi="Meiryo UI"/>
        </w:rPr>
        <w:t xml:space="preserve"> </w:t>
      </w:r>
      <w:r w:rsidRPr="007C79C1">
        <w:rPr>
          <w:rFonts w:ascii="Meiryo UI" w:eastAsia="Meiryo UI" w:hAnsi="Meiryo UI" w:hint="eastAsia"/>
        </w:rPr>
        <w:t>看護研究</w:t>
      </w:r>
      <w:r>
        <w:rPr>
          <w:rFonts w:ascii="Meiryo UI" w:eastAsia="Meiryo UI" w:hAnsi="Meiryo UI" w:hint="eastAsia"/>
        </w:rPr>
        <w:t xml:space="preserve"> </w:t>
      </w:r>
      <w:r w:rsidRPr="007C79C1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 xml:space="preserve"> </w:t>
      </w:r>
      <w:r w:rsidRPr="007C79C1">
        <w:rPr>
          <w:rFonts w:ascii="Meiryo UI" w:eastAsia="Meiryo UI" w:hAnsi="Meiryo UI" w:hint="eastAsia"/>
        </w:rPr>
        <w:t>科内発表</w:t>
      </w:r>
      <w:r>
        <w:rPr>
          <w:rFonts w:ascii="Meiryo UI" w:eastAsia="Meiryo UI" w:hAnsi="Meiryo UI" w:hint="eastAsia"/>
        </w:rPr>
        <w:t xml:space="preserve"> ・ その他　(　　　　　　　　　　　　　　　　　　　　　　　　　　　　   　</w:t>
      </w:r>
      <w:r>
        <w:rPr>
          <w:rFonts w:ascii="Meiryo UI" w:eastAsia="Meiryo UI" w:hAnsi="Meiryo UI"/>
        </w:rPr>
        <w:t xml:space="preserve">) </w:t>
      </w:r>
      <w:r>
        <w:rPr>
          <w:rFonts w:ascii="Meiryo UI" w:eastAsia="Meiryo UI" w:hAnsi="Meiryo UI" w:hint="eastAsia"/>
        </w:rPr>
        <w:t>]</w:t>
      </w:r>
    </w:p>
    <w:p w:rsidR="007C79C1" w:rsidRPr="00F84AD5" w:rsidRDefault="007C79C1" w:rsidP="007C79C1">
      <w:pPr>
        <w:ind w:left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　その他 [</w:t>
      </w:r>
      <w:r>
        <w:rPr>
          <w:rFonts w:ascii="Meiryo UI" w:eastAsia="Meiryo UI" w:hAnsi="Meiryo UI"/>
        </w:rPr>
        <w:t xml:space="preserve">                                                                        </w:t>
      </w:r>
      <w:r>
        <w:rPr>
          <w:rFonts w:ascii="Meiryo UI" w:eastAsia="Meiryo UI" w:hAnsi="Meiryo UI" w:hint="eastAsia"/>
        </w:rPr>
        <w:t>]</w:t>
      </w:r>
      <w:r w:rsidRPr="00F84AD5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</w:t>
      </w:r>
      <w:r w:rsidRPr="00F84AD5">
        <w:rPr>
          <w:rFonts w:ascii="Meiryo UI" w:eastAsia="Meiryo UI" w:hAnsi="Meiryo UI" w:hint="eastAsia"/>
        </w:rPr>
        <w:t xml:space="preserve">　　　　</w:t>
      </w:r>
    </w:p>
    <w:p w:rsidR="007C79C1" w:rsidRPr="007C79C1" w:rsidRDefault="007C79C1" w:rsidP="007C79C1">
      <w:pPr>
        <w:pStyle w:val="a3"/>
        <w:rPr>
          <w:rFonts w:ascii="Meiryo UI" w:eastAsia="Meiryo UI" w:hAnsi="Meiryo UI"/>
        </w:rPr>
      </w:pPr>
    </w:p>
    <w:p w:rsidR="00D8501E" w:rsidRPr="00D8501E" w:rsidRDefault="007C79C1" w:rsidP="00D8501E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E61B33">
        <w:rPr>
          <w:rFonts w:ascii="Meiryo UI" w:eastAsia="Meiryo UI" w:hAnsi="Meiryo UI" w:hint="eastAsia"/>
        </w:rPr>
        <w:t>医中誌</w:t>
      </w:r>
      <w:r>
        <w:rPr>
          <w:rFonts w:ascii="Meiryo UI" w:eastAsia="Meiryo UI" w:hAnsi="Meiryo UI" w:hint="eastAsia"/>
        </w:rPr>
        <w:t>Web</w:t>
      </w:r>
      <w:r w:rsidR="004046BA">
        <w:rPr>
          <w:rFonts w:ascii="Meiryo UI" w:eastAsia="Meiryo UI" w:hAnsi="Meiryo UI" w:hint="eastAsia"/>
        </w:rPr>
        <w:t>でキーワード検索以外の機能を</w:t>
      </w:r>
      <w:r w:rsidR="002A4708">
        <w:rPr>
          <w:rFonts w:ascii="Meiryo UI" w:eastAsia="Meiryo UI" w:hAnsi="Meiryo UI" w:hint="eastAsia"/>
        </w:rPr>
        <w:t>利用していますか</w:t>
      </w:r>
      <w:r w:rsidR="000036DB">
        <w:rPr>
          <w:rFonts w:ascii="Meiryo UI" w:eastAsia="Meiryo UI" w:hAnsi="Meiryo UI" w:hint="eastAsia"/>
        </w:rPr>
        <w:t>（複数可）</w:t>
      </w:r>
      <w:r w:rsidR="00DF4958">
        <w:rPr>
          <w:rFonts w:ascii="Meiryo UI" w:eastAsia="Meiryo UI" w:hAnsi="Meiryo UI" w:hint="eastAsia"/>
        </w:rPr>
        <w:t xml:space="preserve">　　　</w:t>
      </w:r>
      <w:r w:rsidR="00D8501E">
        <w:rPr>
          <w:rFonts w:ascii="Meiryo UI" w:eastAsia="Meiryo UI" w:hAnsi="Meiryo UI" w:hint="eastAsia"/>
        </w:rPr>
        <w:t xml:space="preserve">　ある　</w:t>
      </w:r>
      <w:r w:rsidR="002A4708">
        <w:rPr>
          <w:rFonts w:ascii="Meiryo UI" w:eastAsia="Meiryo UI" w:hAnsi="Meiryo UI" w:hint="eastAsia"/>
        </w:rPr>
        <w:t xml:space="preserve">　</w:t>
      </w:r>
      <w:bookmarkStart w:id="0" w:name="_GoBack"/>
      <w:bookmarkEnd w:id="0"/>
      <w:r w:rsidR="00D8501E">
        <w:rPr>
          <w:rFonts w:ascii="Meiryo UI" w:eastAsia="Meiryo UI" w:hAnsi="Meiryo UI" w:hint="eastAsia"/>
        </w:rPr>
        <w:t xml:space="preserve">　・　　</w:t>
      </w:r>
      <w:r w:rsidR="002A4708">
        <w:rPr>
          <w:rFonts w:ascii="Meiryo UI" w:eastAsia="Meiryo UI" w:hAnsi="Meiryo UI" w:hint="eastAsia"/>
        </w:rPr>
        <w:t xml:space="preserve">　</w:t>
      </w:r>
      <w:r w:rsidR="00D8501E">
        <w:rPr>
          <w:rFonts w:ascii="Meiryo UI" w:eastAsia="Meiryo UI" w:hAnsi="Meiryo UI" w:hint="eastAsia"/>
        </w:rPr>
        <w:t>ない</w:t>
      </w:r>
    </w:p>
    <w:p w:rsidR="003F2263" w:rsidRPr="00D8501E" w:rsidRDefault="00D8501E" w:rsidP="003F2263">
      <w:pPr>
        <w:ind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「ある」と回答された方は該当のある番号に</w:t>
      </w:r>
      <w:r w:rsidR="003F2263">
        <w:rPr>
          <w:rFonts w:ascii="Meiryo UI" w:eastAsia="Meiryo UI" w:hAnsi="Meiryo UI" w:hint="eastAsia"/>
        </w:rPr>
        <w:t>〇印をしてください。</w:t>
      </w:r>
    </w:p>
    <w:p w:rsidR="00D8501E" w:rsidRPr="000036DB" w:rsidRDefault="003F2263" w:rsidP="000036DB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絞り込み画面</w:t>
      </w:r>
      <w:r w:rsidR="00D8501E" w:rsidRPr="003F2263">
        <w:rPr>
          <w:rFonts w:ascii="Meiryo UI" w:eastAsia="Meiryo UI" w:hAnsi="Meiryo UI" w:hint="eastAsia"/>
        </w:rPr>
        <w:t xml:space="preserve">　　　　　②　</w:t>
      </w:r>
      <w:r>
        <w:rPr>
          <w:rFonts w:ascii="Meiryo UI" w:eastAsia="Meiryo UI" w:hAnsi="Meiryo UI" w:hint="eastAsia"/>
        </w:rPr>
        <w:t>履歴検索</w:t>
      </w:r>
      <w:r w:rsidR="00D8501E" w:rsidRPr="003F2263">
        <w:rPr>
          <w:rFonts w:ascii="Meiryo UI" w:eastAsia="Meiryo UI" w:hAnsi="Meiryo UI" w:hint="eastAsia"/>
        </w:rPr>
        <w:t xml:space="preserve">　　　　　　③　</w:t>
      </w:r>
      <w:r>
        <w:rPr>
          <w:rFonts w:ascii="Meiryo UI" w:eastAsia="Meiryo UI" w:hAnsi="Meiryo UI" w:hint="eastAsia"/>
        </w:rPr>
        <w:t>書誌確認画面</w:t>
      </w:r>
      <w:r w:rsidR="00D8501E" w:rsidRPr="003F2263">
        <w:rPr>
          <w:rFonts w:ascii="Meiryo UI" w:eastAsia="Meiryo UI" w:hAnsi="Meiryo UI" w:hint="eastAsia"/>
        </w:rPr>
        <w:t xml:space="preserve">　　</w:t>
      </w:r>
      <w:r w:rsidR="000036DB">
        <w:rPr>
          <w:rFonts w:ascii="Meiryo UI" w:eastAsia="Meiryo UI" w:hAnsi="Meiryo UI" w:hint="eastAsia"/>
        </w:rPr>
        <w:t xml:space="preserve">　　</w:t>
      </w:r>
      <w:r w:rsidR="000036DB" w:rsidRPr="007C79C1">
        <w:rPr>
          <w:rFonts w:ascii="Meiryo UI" w:eastAsia="Meiryo UI" w:hAnsi="Meiryo UI" w:hint="eastAsia"/>
        </w:rPr>
        <w:t xml:space="preserve">④　</w:t>
      </w:r>
      <w:r w:rsidR="000036DB">
        <w:rPr>
          <w:rFonts w:ascii="Meiryo UI" w:eastAsia="Meiryo UI" w:hAnsi="Meiryo UI" w:hint="eastAsia"/>
        </w:rPr>
        <w:t xml:space="preserve">シソーラス参照　　　</w:t>
      </w:r>
      <w:r w:rsidR="000036DB" w:rsidRPr="000036DB">
        <w:rPr>
          <w:rFonts w:ascii="Meiryo UI" w:eastAsia="Meiryo UI" w:hAnsi="Meiryo UI" w:hint="eastAsia"/>
        </w:rPr>
        <w:t xml:space="preserve">　　　　　　　　　　　　　　　　　　　　　　　</w:t>
      </w:r>
    </w:p>
    <w:p w:rsidR="000036DB" w:rsidRDefault="000036DB" w:rsidP="000036DB">
      <w:pPr>
        <w:ind w:left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　上記以外の機能 [</w:t>
      </w:r>
      <w:r>
        <w:rPr>
          <w:rFonts w:ascii="Meiryo UI" w:eastAsia="Meiryo UI" w:hAnsi="Meiryo UI"/>
        </w:rPr>
        <w:t xml:space="preserve">                                                                </w:t>
      </w:r>
      <w:r>
        <w:rPr>
          <w:rFonts w:ascii="Meiryo UI" w:eastAsia="Meiryo UI" w:hAnsi="Meiryo UI" w:hint="eastAsia"/>
        </w:rPr>
        <w:t>]</w:t>
      </w:r>
      <w:r w:rsidRPr="00F84AD5">
        <w:rPr>
          <w:rFonts w:ascii="Meiryo UI" w:eastAsia="Meiryo UI" w:hAnsi="Meiryo UI" w:hint="eastAsia"/>
        </w:rPr>
        <w:t xml:space="preserve">　</w:t>
      </w:r>
    </w:p>
    <w:p w:rsidR="000036DB" w:rsidRDefault="000036DB" w:rsidP="000036DB">
      <w:pPr>
        <w:jc w:val="left"/>
        <w:rPr>
          <w:rFonts w:ascii="Meiryo UI" w:eastAsia="Meiryo UI" w:hAnsi="Meiryo UI"/>
        </w:rPr>
      </w:pPr>
    </w:p>
    <w:p w:rsidR="007C79C1" w:rsidRPr="000036DB" w:rsidRDefault="000036DB" w:rsidP="000036DB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036DB">
        <w:rPr>
          <w:rFonts w:ascii="Meiryo UI" w:eastAsia="Meiryo UI" w:hAnsi="Meiryo UI" w:hint="eastAsia"/>
        </w:rPr>
        <w:t>その他（普段</w:t>
      </w:r>
      <w:r>
        <w:rPr>
          <w:rFonts w:ascii="Meiryo UI" w:eastAsia="Meiryo UI" w:hAnsi="Meiryo UI" w:hint="eastAsia"/>
        </w:rPr>
        <w:t>の検索や文献入手で</w:t>
      </w:r>
      <w:r w:rsidRPr="000036DB">
        <w:rPr>
          <w:rFonts w:ascii="Meiryo UI" w:eastAsia="Meiryo UI" w:hAnsi="Meiryo UI" w:hint="eastAsia"/>
        </w:rPr>
        <w:t>お困りのことがありましたらご自由にお書きください）</w:t>
      </w:r>
      <w:r w:rsidR="00D8501E" w:rsidRPr="000036DB">
        <w:rPr>
          <w:rFonts w:ascii="Meiryo UI" w:eastAsia="Meiryo UI" w:hAnsi="Meiryo UI"/>
        </w:rPr>
        <w:t xml:space="preserve">                                                                     </w:t>
      </w:r>
      <w:r w:rsidR="00D8501E" w:rsidRPr="000036DB">
        <w:rPr>
          <w:rFonts w:ascii="Meiryo UI" w:eastAsia="Meiryo UI" w:hAnsi="Meiryo UI" w:hint="eastAsia"/>
        </w:rPr>
        <w:t xml:space="preserve">　　</w:t>
      </w:r>
    </w:p>
    <w:p w:rsidR="007C79C1" w:rsidRDefault="000036DB" w:rsidP="000036DB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7FF5" wp14:editId="195D9B7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648325" cy="885825"/>
                <wp:effectExtent l="0" t="0" r="2857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85825"/>
                        </a:xfrm>
                        <a:prstGeom prst="bracketPair">
                          <a:avLst>
                            <a:gd name="adj" fmla="val 78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B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393.55pt;margin-top:7.9pt;width:444.7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" adj="1691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 xml:space="preserve">　　</w:t>
      </w:r>
    </w:p>
    <w:p w:rsidR="007C79C1" w:rsidRDefault="007C79C1" w:rsidP="007C79C1">
      <w:pPr>
        <w:jc w:val="right"/>
        <w:rPr>
          <w:rFonts w:ascii="Meiryo UI" w:eastAsia="Meiryo UI" w:hAnsi="Meiryo UI"/>
        </w:rPr>
      </w:pPr>
    </w:p>
    <w:p w:rsidR="007C79C1" w:rsidRDefault="007C79C1" w:rsidP="007C79C1">
      <w:pPr>
        <w:jc w:val="right"/>
        <w:rPr>
          <w:rFonts w:ascii="Meiryo UI" w:eastAsia="Meiryo UI" w:hAnsi="Meiryo UI"/>
        </w:rPr>
      </w:pPr>
    </w:p>
    <w:p w:rsidR="007C79C1" w:rsidRDefault="007C79C1" w:rsidP="007C79C1">
      <w:pPr>
        <w:jc w:val="right"/>
        <w:rPr>
          <w:rFonts w:ascii="Meiryo UI" w:eastAsia="Meiryo UI" w:hAnsi="Meiryo UI"/>
        </w:rPr>
      </w:pPr>
    </w:p>
    <w:p w:rsidR="00375509" w:rsidRPr="007C79C1" w:rsidRDefault="007C79C1" w:rsidP="007C79C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B4359" wp14:editId="3B7357D1">
                <wp:simplePos x="0" y="0"/>
                <wp:positionH relativeFrom="column">
                  <wp:posOffset>4401185</wp:posOffset>
                </wp:positionH>
                <wp:positionV relativeFrom="paragraph">
                  <wp:posOffset>214630</wp:posOffset>
                </wp:positionV>
                <wp:extent cx="2105025" cy="3143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C1" w:rsidRPr="00A123EB" w:rsidRDefault="007C79C1" w:rsidP="007C79C1">
                            <w:pPr>
                              <w:jc w:val="left"/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☆</w:t>
                            </w:r>
                            <w:r w:rsidRPr="00D65A79">
                              <w:rPr>
                                <w:rFonts w:ascii="Meiryo UI" w:eastAsia="Meiryo UI" w:hAnsi="Meiryo UI" w:hint="eastAsia"/>
                              </w:rPr>
                              <w:t>ご協力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ありがとうございました</w:t>
                            </w:r>
                            <w:r w:rsidRPr="00D65A79">
                              <w:rPr>
                                <w:rFonts w:ascii="Meiryo UI" w:eastAsia="Meiryo UI" w:hAnsi="Meiryo UI" w:hint="eastAsia"/>
                              </w:rPr>
                              <w:t>☆</w:t>
                            </w:r>
                          </w:p>
                          <w:p w:rsidR="007C79C1" w:rsidRPr="00052A45" w:rsidRDefault="007C79C1" w:rsidP="007C7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4359" id="テキスト ボックス 20" o:spid="_x0000_s1029" type="#_x0000_t202" style="position:absolute;left:0;text-align:left;margin-left:346.55pt;margin-top:16.9pt;width:16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" fillcolor="white [3201]" stroked="f" strokeweight=".5pt">
                <v:textbox>
                  <w:txbxContent>
                    <w:p w:rsidR="007C79C1" w:rsidRPr="00A123EB" w:rsidRDefault="007C79C1" w:rsidP="007C79C1">
                      <w:pPr>
                        <w:jc w:val="left"/>
                      </w:pPr>
                      <w:r>
                        <w:rPr>
                          <w:rFonts w:ascii="Meiryo UI" w:eastAsia="Meiryo UI" w:hAnsi="Meiryo UI" w:hint="eastAsia"/>
                        </w:rPr>
                        <w:t>☆</w:t>
                      </w:r>
                      <w:r w:rsidRPr="00D65A79">
                        <w:rPr>
                          <w:rFonts w:ascii="Meiryo UI" w:eastAsia="Meiryo UI" w:hAnsi="Meiryo UI" w:hint="eastAsia"/>
                        </w:rPr>
                        <w:t>ご協力</w:t>
                      </w:r>
                      <w:r>
                        <w:rPr>
                          <w:rFonts w:ascii="Meiryo UI" w:eastAsia="Meiryo UI" w:hAnsi="Meiryo UI" w:hint="eastAsia"/>
                        </w:rPr>
                        <w:t>ありがとうございました</w:t>
                      </w:r>
                      <w:r w:rsidRPr="00D65A79">
                        <w:rPr>
                          <w:rFonts w:ascii="Meiryo UI" w:eastAsia="Meiryo UI" w:hAnsi="Meiryo UI" w:hint="eastAsia"/>
                        </w:rPr>
                        <w:t>☆</w:t>
                      </w:r>
                    </w:p>
                    <w:p w:rsidR="007C79C1" w:rsidRPr="00052A45" w:rsidRDefault="007C79C1" w:rsidP="007C79C1"/>
                  </w:txbxContent>
                </v:textbox>
              </v:shape>
            </w:pict>
          </mc:Fallback>
        </mc:AlternateContent>
      </w:r>
    </w:p>
    <w:sectPr w:rsidR="00375509" w:rsidRPr="007C79C1" w:rsidSect="00A123EB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7A4"/>
    <w:multiLevelType w:val="hybridMultilevel"/>
    <w:tmpl w:val="BF8CFFCE"/>
    <w:lvl w:ilvl="0" w:tplc="0F58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3C74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C0619"/>
    <w:multiLevelType w:val="hybridMultilevel"/>
    <w:tmpl w:val="FA5ADF70"/>
    <w:lvl w:ilvl="0" w:tplc="DA98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42B9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71820"/>
    <w:multiLevelType w:val="hybridMultilevel"/>
    <w:tmpl w:val="B1EE63DE"/>
    <w:lvl w:ilvl="0" w:tplc="E542C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C2C49"/>
    <w:multiLevelType w:val="hybridMultilevel"/>
    <w:tmpl w:val="AAC61198"/>
    <w:lvl w:ilvl="0" w:tplc="D7E615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C1"/>
    <w:rsid w:val="000036DB"/>
    <w:rsid w:val="002A4708"/>
    <w:rsid w:val="00375509"/>
    <w:rsid w:val="003B4859"/>
    <w:rsid w:val="003F2263"/>
    <w:rsid w:val="004046BA"/>
    <w:rsid w:val="004B7EFD"/>
    <w:rsid w:val="007C79C1"/>
    <w:rsid w:val="00D8501E"/>
    <w:rsid w:val="00D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8B319"/>
  <w15:chartTrackingRefBased/>
  <w15:docId w15:val="{6AE54985-EAEF-4C84-AE4E-EB96963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7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EF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0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中央図書室　満岡</dc:creator>
  <cp:keywords/>
  <dc:description/>
  <cp:lastModifiedBy>中央図書室　満岡</cp:lastModifiedBy>
  <cp:revision>4</cp:revision>
  <cp:lastPrinted>2019-07-08T06:31:00Z</cp:lastPrinted>
  <dcterms:created xsi:type="dcterms:W3CDTF">2019-07-08T04:09:00Z</dcterms:created>
  <dcterms:modified xsi:type="dcterms:W3CDTF">2019-07-08T06:32:00Z</dcterms:modified>
</cp:coreProperties>
</file>